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977" w:rsidRDefault="00B65427">
      <w:pPr>
        <w:pStyle w:val="normal1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Федеральное государственное бюджетное учреждение науки Институт ядерной физики им. Г.И.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Будкера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СО РАН (ИЯФ СО РАН).</w:t>
      </w:r>
    </w:p>
    <w:p w:rsidR="008B6977" w:rsidRDefault="008B6977">
      <w:pPr>
        <w:pStyle w:val="normal1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B6977" w:rsidRDefault="00B65427" w:rsidP="00B13CB6">
      <w:pPr>
        <w:pStyle w:val="normal1"/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ИЗМЕРЕНИЕ МАССЫ НЕЙТРАЛЬНОГО И ЗАРЯЖЕННЫХ 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-МЕЗОНОВ С ДЕТЕКТОРОМ КЕДР</w:t>
      </w:r>
    </w:p>
    <w:p w:rsidR="008B6977" w:rsidRDefault="00B65427">
      <w:pPr>
        <w:pStyle w:val="normal1"/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И.В.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Овтин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(+7(383)329-49-34, I.V.Ovtin@inp.nsk.su),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коллаборация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КЕДР</w:t>
      </w:r>
    </w:p>
    <w:p w:rsidR="008B6977" w:rsidRPr="00CB1155" w:rsidRDefault="00B65427">
      <w:pPr>
        <w:pStyle w:val="normal1"/>
        <w:spacing w:before="240" w:after="160" w:line="240" w:lineRule="auto"/>
        <w:jc w:val="both"/>
        <w:rPr>
          <w:rFonts w:ascii="Times New Roman" w:eastAsia="Times New Roman" w:hAnsi="Times New Roman" w:cs="Times New Roman"/>
        </w:rPr>
      </w:pPr>
      <w:r w:rsidRPr="00CB1155">
        <w:rPr>
          <w:rFonts w:ascii="Times New Roman" w:eastAsia="Times New Roman" w:hAnsi="Times New Roman" w:cs="Times New Roman"/>
          <w:i/>
        </w:rPr>
        <w:t xml:space="preserve">Публикация: И.В. </w:t>
      </w:r>
      <w:proofErr w:type="spellStart"/>
      <w:r w:rsidRPr="00CB1155">
        <w:rPr>
          <w:rFonts w:ascii="Times New Roman" w:eastAsia="Times New Roman" w:hAnsi="Times New Roman" w:cs="Times New Roman"/>
          <w:i/>
        </w:rPr>
        <w:t>Овтин</w:t>
      </w:r>
      <w:proofErr w:type="spellEnd"/>
      <w:r w:rsidRPr="00CB1155">
        <w:rPr>
          <w:rFonts w:ascii="Times New Roman" w:eastAsia="Times New Roman" w:hAnsi="Times New Roman" w:cs="Times New Roman"/>
          <w:i/>
        </w:rPr>
        <w:t xml:space="preserve"> и др. (</w:t>
      </w:r>
      <w:proofErr w:type="spellStart"/>
      <w:r w:rsidRPr="00CB1155">
        <w:rPr>
          <w:rFonts w:ascii="Times New Roman" w:eastAsia="Times New Roman" w:hAnsi="Times New Roman" w:cs="Times New Roman"/>
          <w:i/>
        </w:rPr>
        <w:t>коллаборация</w:t>
      </w:r>
      <w:proofErr w:type="spellEnd"/>
      <w:r w:rsidRPr="00CB1155">
        <w:rPr>
          <w:rFonts w:ascii="Times New Roman" w:eastAsia="Times New Roman" w:hAnsi="Times New Roman" w:cs="Times New Roman"/>
          <w:i/>
        </w:rPr>
        <w:t xml:space="preserve"> КЕДР), Измерение масс нейтрального и заряженного D-мезонов с детектором КЕДР // Физика элементарных частиц и атомного </w:t>
      </w:r>
      <w:proofErr w:type="spellStart"/>
      <w:r w:rsidRPr="00CB1155">
        <w:rPr>
          <w:rFonts w:ascii="Times New Roman" w:eastAsia="Times New Roman" w:hAnsi="Times New Roman" w:cs="Times New Roman"/>
          <w:i/>
        </w:rPr>
        <w:t>ядрa</w:t>
      </w:r>
      <w:proofErr w:type="spellEnd"/>
      <w:r w:rsidRPr="00CB1155">
        <w:rPr>
          <w:rFonts w:ascii="Times New Roman" w:eastAsia="Times New Roman" w:hAnsi="Times New Roman" w:cs="Times New Roman"/>
          <w:i/>
        </w:rPr>
        <w:t xml:space="preserve"> (2025), принята к публикации (труды Научной сессии секции ядерной физики ОФН РАН), </w:t>
      </w:r>
      <w:proofErr w:type="spellStart"/>
      <w:r w:rsidRPr="00CB1155">
        <w:rPr>
          <w:rFonts w:ascii="Times New Roman" w:eastAsia="Times New Roman" w:hAnsi="Times New Roman" w:cs="Times New Roman"/>
          <w:i/>
        </w:rPr>
        <w:t>импакт</w:t>
      </w:r>
      <w:proofErr w:type="spellEnd"/>
      <w:r w:rsidRPr="00CB1155">
        <w:rPr>
          <w:rFonts w:ascii="Times New Roman" w:eastAsia="Times New Roman" w:hAnsi="Times New Roman" w:cs="Times New Roman"/>
          <w:i/>
        </w:rPr>
        <w:t>-фактор 0.4.</w:t>
      </w:r>
    </w:p>
    <w:p w:rsidR="008B6977" w:rsidRDefault="00B65427">
      <w:pPr>
        <w:pStyle w:val="normal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Нейтральные и заряженные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-мезоны являются основными состояниями в семействе мезонов с открытым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чармом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Измерение их масс задает основные реперы в шкале масс для более тяжелых возбужденных состояний. Масса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-мезона важна для определения порога рождения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для понимания природы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X(3872)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Детектором КЕДР на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коллайдере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ВЭПП-4М в 2016-17 гг. в максимуме сечения рождения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ψ(</w:t>
      </w:r>
      <w:proofErr w:type="gram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3770)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мезона был набран интеграл светимости 4 пб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-1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, примерно в четыре раза больше, чем в предыдущем измерении масс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-мезонов детектором КЕДР в 2010 г. Набранный интеграл светимости позволил измерить массу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-мезона на уровне точности лучших мировых результатов, а точность измеренной массы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-мезона превосходит табличную точность PDG . Полученные значения масс составляют:</w:t>
      </w:r>
    </w:p>
    <w:p w:rsidR="008B6977" w:rsidRDefault="00130469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p>
            </m:sub>
          </m:sSub>
          <m:r>
            <w:rPr>
              <w:rFonts w:ascii="Cambria Math" w:hAnsi="Cambria Math"/>
            </w:rPr>
            <m:t>=1865.100±0.210(стат)±0.038(сист)МэВ,</m:t>
          </m:r>
        </m:oMath>
      </m:oMathPara>
    </w:p>
    <w:p w:rsidR="008B6977" w:rsidRDefault="00130469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+</m:t>
                  </m:r>
                </m:sup>
              </m:sSup>
            </m:sub>
          </m:sSub>
          <m:r>
            <w:rPr>
              <w:rFonts w:ascii="Cambria Math" w:hAnsi="Cambria Math"/>
            </w:rPr>
            <m:t>=1869.560±0.288(стат)±0.090(сист)МэВ.</m:t>
          </m:r>
        </m:oMath>
      </m:oMathPara>
    </w:p>
    <w:p w:rsidR="008B6977" w:rsidRDefault="00B65427">
      <w:pPr>
        <w:pStyle w:val="normal1"/>
        <w:spacing w:before="240" w:after="160" w:line="240" w:lineRule="auto"/>
        <w:ind w:firstLine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 w:bidi="ar-SA"/>
        </w:rPr>
        <w:drawing>
          <wp:inline distT="0" distB="0" distL="0" distR="0">
            <wp:extent cx="1473200" cy="1422400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42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 w:bidi="ar-SA"/>
        </w:rPr>
        <w:drawing>
          <wp:inline distT="0" distB="0" distL="0" distR="0">
            <wp:extent cx="1464945" cy="1413510"/>
            <wp:effectExtent l="0" t="0" r="0" b="0"/>
            <wp:docPr id="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141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6977" w:rsidRDefault="00B65427">
      <w:pPr>
        <w:pStyle w:val="normal1"/>
        <w:spacing w:before="240" w:after="160" w:line="240" w:lineRule="auto"/>
        <w:ind w:firstLine="2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noProof/>
          <w:lang w:eastAsia="ru-RU" w:bidi="ar-SA"/>
        </w:rPr>
        <w:drawing>
          <wp:inline distT="0" distB="0" distL="0" distR="0">
            <wp:extent cx="1825625" cy="165354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165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 w:bidi="ar-SA"/>
        </w:rPr>
        <w:drawing>
          <wp:inline distT="0" distB="0" distL="0" distR="0">
            <wp:extent cx="1779270" cy="1640840"/>
            <wp:effectExtent l="0" t="0" r="0" b="0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640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6977" w:rsidRDefault="00B65427">
      <w:pPr>
        <w:pStyle w:val="normal1"/>
        <w:spacing w:after="16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Рисунок 1. Сверху - </w:t>
      </w:r>
      <w:r>
        <w:rPr>
          <w:rFonts w:ascii="Times New Roman" w:eastAsia="Times New Roman" w:hAnsi="Times New Roman" w:cs="Times New Roman"/>
        </w:rPr>
        <w:t xml:space="preserve">распределение по </w:t>
      </w:r>
      <w:proofErr w:type="spellStart"/>
      <w:r>
        <w:rPr>
          <w:rFonts w:ascii="Times New Roman" w:eastAsia="Times New Roman" w:hAnsi="Times New Roman" w:cs="Times New Roman"/>
          <w:i/>
        </w:rPr>
        <w:t>M</w:t>
      </w:r>
      <w:r>
        <w:rPr>
          <w:rFonts w:ascii="Times New Roman" w:eastAsia="Times New Roman" w:hAnsi="Times New Roman" w:cs="Times New Roman"/>
          <w:i/>
          <w:vertAlign w:val="subscript"/>
        </w:rPr>
        <w:t>bc</w:t>
      </w:r>
      <w:proofErr w:type="spellEnd"/>
      <w:r>
        <w:rPr>
          <w:rFonts w:ascii="Times New Roman" w:eastAsia="Times New Roman" w:hAnsi="Times New Roman" w:cs="Times New Roman"/>
        </w:rPr>
        <w:t xml:space="preserve">: слева -  для 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vertAlign w:val="superscript"/>
        </w:rPr>
        <w:t>0</w:t>
      </w:r>
      <w:r>
        <w:rPr>
          <w:rFonts w:ascii="Times New Roman" w:eastAsia="Times New Roman" w:hAnsi="Times New Roman" w:cs="Times New Roman"/>
          <w:i/>
        </w:rPr>
        <w:t>→Kπ</w:t>
      </w:r>
      <w:r>
        <w:rPr>
          <w:rFonts w:ascii="Times New Roman" w:eastAsia="Times New Roman" w:hAnsi="Times New Roman" w:cs="Times New Roman"/>
        </w:rPr>
        <w:t xml:space="preserve">, справа – для 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vertAlign w:val="superscript"/>
        </w:rPr>
        <w:t>+</w:t>
      </w:r>
      <w:r>
        <w:rPr>
          <w:rFonts w:ascii="Times New Roman" w:eastAsia="Times New Roman" w:hAnsi="Times New Roman" w:cs="Times New Roman"/>
          <w:i/>
        </w:rPr>
        <w:t>→Kππ</w:t>
      </w:r>
      <w:r>
        <w:rPr>
          <w:rFonts w:ascii="Times New Roman" w:eastAsia="Times New Roman" w:hAnsi="Times New Roman" w:cs="Times New Roman"/>
        </w:rPr>
        <w:t xml:space="preserve">. Снизу - </w:t>
      </w:r>
      <w:r>
        <w:rPr>
          <w:rFonts w:ascii="Times New Roman" w:eastAsia="Times New Roman" w:hAnsi="Times New Roman" w:cs="Times New Roman"/>
          <w:color w:val="222222"/>
        </w:rPr>
        <w:t>сравнение результатов измерений детектора КЕДР с данными экспериментов из таблицы PDG.</w:t>
      </w:r>
    </w:p>
    <w:p w:rsidR="008B6977" w:rsidRDefault="00B65427">
      <w:pPr>
        <w:pStyle w:val="normal1"/>
        <w:spacing w:after="1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ПФНИ</w:t>
      </w:r>
      <w:r w:rsidR="00FB468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FB468E" w:rsidRPr="00B36C2E">
        <w:rPr>
          <w:rFonts w:ascii="Times New Roman" w:hAnsi="Times New Roman" w:cs="Times New Roman"/>
          <w:sz w:val="24"/>
          <w:szCs w:val="24"/>
        </w:rPr>
        <w:t>1.3.3.1.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(Физика элементарных частиц и фундаментальных взаимодействий).</w:t>
      </w:r>
    </w:p>
    <w:p w:rsidR="008B6977" w:rsidRDefault="00B65427">
      <w:pPr>
        <w:pStyle w:val="normal1"/>
        <w:spacing w:after="160" w:line="240" w:lineRule="auto"/>
        <w:jc w:val="both"/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Государственное задание «ПРОВЕРКА СТАНДАРТНОЙ МОДЕЛИ В ПРЕЦИЗИОННЫХ ЭКСПЕРИМЕНТАХ И РЕДКИХ Р</w:t>
      </w:r>
      <w:r w:rsidR="00CB1155">
        <w:rPr>
          <w:rFonts w:ascii="Times New Roman" w:eastAsia="Times New Roman" w:hAnsi="Times New Roman" w:cs="Times New Roman"/>
          <w:color w:val="222222"/>
          <w:sz w:val="24"/>
          <w:szCs w:val="24"/>
        </w:rPr>
        <w:t>АСПАДАХ» (FWGM-2022-0001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).</w:t>
      </w:r>
    </w:p>
    <w:sectPr w:rsidR="008B69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567" w:footer="567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469" w:rsidRDefault="00130469">
      <w:pPr>
        <w:spacing w:line="240" w:lineRule="auto"/>
      </w:pPr>
      <w:r>
        <w:separator/>
      </w:r>
    </w:p>
  </w:endnote>
  <w:endnote w:type="continuationSeparator" w:id="0">
    <w:p w:rsidR="00130469" w:rsidRDefault="001304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977" w:rsidRDefault="008B697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977" w:rsidRDefault="008B6977">
    <w:pPr>
      <w:pStyle w:val="normal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977" w:rsidRDefault="008B6977">
    <w:pPr>
      <w:pStyle w:val="normal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469" w:rsidRDefault="00130469">
      <w:pPr>
        <w:spacing w:line="240" w:lineRule="auto"/>
      </w:pPr>
      <w:r>
        <w:separator/>
      </w:r>
    </w:p>
  </w:footnote>
  <w:footnote w:type="continuationSeparator" w:id="0">
    <w:p w:rsidR="00130469" w:rsidRDefault="001304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977" w:rsidRDefault="008B697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977" w:rsidRDefault="008B6977">
    <w:pPr>
      <w:pStyle w:val="normal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977" w:rsidRDefault="008B6977">
    <w:pPr>
      <w:pStyle w:val="normal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977"/>
    <w:rsid w:val="00130469"/>
    <w:rsid w:val="008B6977"/>
    <w:rsid w:val="00B13CB6"/>
    <w:rsid w:val="00B65427"/>
    <w:rsid w:val="00CB1155"/>
    <w:rsid w:val="00FB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FB19F-460C-4AA1-B83B-8994FA46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normal1"/>
    <w:next w:val="normal1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3">
    <w:name w:val="heading 3"/>
    <w:basedOn w:val="normal1"/>
    <w:next w:val="normal1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6">
    <w:name w:val="heading 6"/>
    <w:basedOn w:val="normal1"/>
    <w:next w:val="normal1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normal1">
    <w:name w:val="normal1"/>
    <w:qFormat/>
    <w:pPr>
      <w:spacing w:line="276" w:lineRule="auto"/>
    </w:pPr>
  </w:style>
  <w:style w:type="paragraph" w:styleId="a8">
    <w:name w:val="Title"/>
    <w:basedOn w:val="normal1"/>
    <w:next w:val="normal1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a9">
    <w:name w:val="Subtitle"/>
    <w:basedOn w:val="normal1"/>
    <w:next w:val="normal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HeaderandFooter"/>
  </w:style>
  <w:style w:type="paragraph" w:styleId="ab">
    <w:name w:val="footer"/>
    <w:basedOn w:val="HeaderandFooter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1498</Characters>
  <Application>Microsoft Office Word</Application>
  <DocSecurity>0</DocSecurity>
  <Lines>12</Lines>
  <Paragraphs>3</Paragraphs>
  <ScaleCrop>false</ScaleCrop>
  <Company>BINP SB RAS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Aleksey V. Reznichenko</cp:lastModifiedBy>
  <cp:revision>4</cp:revision>
  <dcterms:created xsi:type="dcterms:W3CDTF">2024-11-18T08:27:00Z</dcterms:created>
  <dcterms:modified xsi:type="dcterms:W3CDTF">2024-11-26T08:01:00Z</dcterms:modified>
  <dc:language>ru-RU</dc:language>
</cp:coreProperties>
</file>