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6B" w:rsidRDefault="00577A6B" w:rsidP="00BB707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Число публикаций </w:t>
      </w:r>
      <w:r w:rsidR="00967B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А.В.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Аржанников</w:t>
      </w:r>
      <w:r w:rsidR="00967B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7B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соавторами</w:t>
      </w:r>
      <w:r w:rsidR="00967B60" w:rsidRPr="00967B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7B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последние 5 лет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577A6B" w:rsidRPr="00577A6B" w:rsidRDefault="00577A6B" w:rsidP="00577A6B">
      <w:proofErr w:type="spellStart"/>
      <w:r>
        <w:rPr>
          <w:lang w:val="en-US"/>
        </w:rPr>
        <w:t>WoS</w:t>
      </w:r>
      <w:proofErr w:type="spellEnd"/>
      <w:r w:rsidRPr="00577A6B">
        <w:t xml:space="preserve"> – 33</w:t>
      </w:r>
    </w:p>
    <w:p w:rsidR="00577A6B" w:rsidRPr="00577A6B" w:rsidRDefault="00577A6B" w:rsidP="00577A6B">
      <w:pPr>
        <w:rPr>
          <w:rFonts w:ascii="Times New Roman" w:hAnsi="Times New Roman" w:cs="Times New Roman"/>
          <w:sz w:val="24"/>
          <w:szCs w:val="24"/>
        </w:rPr>
      </w:pPr>
      <w:r w:rsidRPr="00577A6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77A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77A6B" w:rsidRPr="00577A6B" w:rsidRDefault="00577A6B" w:rsidP="00577A6B">
      <w:r>
        <w:t>РИНЦ</w:t>
      </w:r>
      <w:r w:rsidRPr="00577A6B">
        <w:t xml:space="preserve"> – 68</w:t>
      </w:r>
    </w:p>
    <w:p w:rsidR="00577A6B" w:rsidRPr="00577A6B" w:rsidRDefault="00577A6B" w:rsidP="00BB707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77A6B" w:rsidRDefault="00577A6B" w:rsidP="00BB707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BB707F" w:rsidRDefault="00BB707F" w:rsidP="00BB707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B7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Список основных публикаций </w:t>
      </w:r>
      <w:r w:rsidR="00967B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А.В.</w:t>
      </w:r>
      <w:r w:rsidR="00967B60" w:rsidRPr="00BB7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83B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Аржанникова </w:t>
      </w:r>
      <w:r w:rsidR="00967B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соавторами </w:t>
      </w:r>
      <w:r w:rsidRPr="00BB70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последние 5 лет</w:t>
      </w:r>
    </w:p>
    <w:p w:rsidR="00D93804" w:rsidRPr="00BA5BF2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Shmakov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V.M.,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Modestov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D.G.,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Bedenko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S.V., Prikhodko V.V.,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Lutsik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I.O.,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Shamanin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I.V.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Facility to study neutronic properties of a hybrid thorium reactor with a source of thermonuclear neutrons based on a magnetic trap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Nuclear Engineering and Technology, 52 (11), pp. 2460-2470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2020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. DOI:10.1016/j.net.2020.05.003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BA5BF2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Ivanov I.A.,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Kasatov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Kuznetsov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S.A., Makarov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Mekler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K.I.,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Polosatkin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S.V., Popov S.S.,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Rovenskikh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A.F.,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Stepanov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V.D.,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Annenkov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V.V., Timofeev I.V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Well-directed flux of megawatt sub-mm radiation generated by a relativistic electron beam in a magnetized plasma with strong density gradients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Plasma Physics and Controlled Fusion, 62 (4), </w:t>
      </w:r>
      <w:r w:rsidRPr="00BA5BF2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045002,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10.1088/1361-6587/ab72e3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BA5BF2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Bedenko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Shmakov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Knyshev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Lutsik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I., Prikhodko V.,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Shamanin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Gas-cooled thorium reactor at various fuel loadings and its modification by a plasma source of extra neutrons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Nuclear Science and Techniques, 30 (12), </w:t>
      </w:r>
      <w:r w:rsidRPr="00BA5BF2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181,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10.1007/s41365-019-0707-y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AA47D1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Makarov M.A.,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Stepanov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New detector and data processing procedure to measure velocity angular distribution function of magnetized relativistic electrons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Nuclear Instruments and Methods in Physics Research, Section A: Accelerators, Spectrometers, Detectors and Associated Equipment, 942, </w:t>
      </w:r>
      <w:r w:rsidRPr="00AA47D1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162349,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2019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10.1016/j.nima.2019.162349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AA47D1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Kuznetsov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Gelfand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Fedorinin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V.N.,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Nikolaev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Lazorskiy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P.A., Arzhannikov A.V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High-performance frequency selective surface filters for terahertz applications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International Conference on Infrared, Millimeter, and Terahertz Waves, IRMMW-THz, 2019-September, </w:t>
      </w:r>
      <w:r w:rsidRPr="00AA47D1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8874586,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2019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10.1109/IRMMW-THz.2019.8874586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AA47D1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Ginzburg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N.S., Malkin A.M.,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N.Y.,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Sandalov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Savilov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Skovorodin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D.I.,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Starostenko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Zaslavsky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V.Y.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Powerful long-pulse THz-Band Bragg FEL based on linear induction accelerator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International Conference on Infrared, Millimeter, and Terahertz Waves, IRMMW-THz, 2019-September, </w:t>
      </w:r>
      <w:r w:rsidRPr="00AA47D1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8874573,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2019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10.1109/IRMMW-THz.2019.8874573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AA47D1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Ginzburg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Zaslavskii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V.Y., Kalinin P.V.,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N.Y.,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Sergeev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Sinitskii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Bragg Deflectors of Wave Fluxes for High-Power Relativistic Masers,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Technical Physics, 64 (5), pp. 711-719.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10.1134/S1063784219050037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AA47D1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N.Y., Kalinin P.V.,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Sandalov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Stepanov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V.D.,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Ginzburg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Sergeev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Zaslavsky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V.Y.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Powerful W-band Surface-Wave Oscillator based on High-Current Relativistic Sheet Electron Beam: Design and Simulations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2019 International Vacuum Electronics Conference, IVEC 2019, </w:t>
      </w:r>
      <w:r w:rsidRPr="00AA47D1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8744871,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2019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10.1109/IVEC.2019.8744871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AA47D1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Ginzburg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Zaslavsky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V.Y., Kalinin P.V.,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N.Y.,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Sandalov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Sergeev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Stepanov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Planar THz FELs Based on Intense Parallel Sheet Electron Beams and </w:t>
      </w:r>
      <w:proofErr w:type="spellStart"/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Intracavity</w:t>
      </w:r>
      <w:proofErr w:type="spellEnd"/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Wave Scattering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Bulletin of the Russian Academy of Sciences: Physics, 83 (2), pp. 140-145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2019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10.3103/S1062873819020035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D67605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Bedenko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S.V., Ivanov A.A.,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Modestov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D.G., Prikhodko V.V.,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Shamanin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Shmakov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V.M.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Fuel evolution in hybrid reactor based on thorium subcritical assembly with open trap as fusion neutron source (computer simulations)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Plasma and Fusion Research, 14, </w:t>
      </w:r>
      <w:r w:rsidRPr="00D67605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2402101,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2019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10.1585/PFR.14.2402101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D67605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Annenkov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Burmasov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V.S., Ivanov I.A.,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Kasatov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Kuznetsov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S.A., Makarov, M.A.,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Mekler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K.I.,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Polosatkin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Postupaev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Rovenskikh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A.F.,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Sklyarov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V.F.,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Stepanov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V.D., Timofeev I.V., Volchok E.P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High power THz-range wave generation based on transformation of plasma waves pumped by high-current relativistic electron beam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EPJ Web of Conferences, 195, </w:t>
      </w:r>
      <w:r w:rsidRPr="00D67605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01002,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2018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10.1051/</w:t>
      </w:r>
      <w:proofErr w:type="spellStart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epjconf</w:t>
      </w:r>
      <w:proofErr w:type="spellEnd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/201819501002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D93804" w:rsidRPr="00D67605" w:rsidRDefault="00D93804" w:rsidP="00D9380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Kuznetsov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S.A., 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Fedorinin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V.N.,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Nikolaev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Ultra-Thin </w:t>
      </w:r>
      <w:proofErr w:type="spellStart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Metasurface</w:t>
      </w:r>
      <w:proofErr w:type="spellEnd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Absorbers for </w:t>
      </w:r>
      <w:proofErr w:type="spellStart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Subterahertz</w:t>
      </w:r>
      <w:proofErr w:type="spellEnd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Band: Theoretical Aspects and Detector Applications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2018 48th European Microwave Conference, </w:t>
      </w:r>
      <w:proofErr w:type="spellStart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EuMC</w:t>
      </w:r>
      <w:proofErr w:type="spellEnd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2018, </w:t>
      </w:r>
      <w:r w:rsidRPr="00D67605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8541633, pp. 416-419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2018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10.23919/EuMC.2018.8541633</w:t>
      </w:r>
    </w:p>
    <w:p w:rsidR="00D93804" w:rsidRPr="00BA5BF2" w:rsidRDefault="00D93804" w:rsidP="00D93804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E6823" w:rsidRPr="00CE6823" w:rsidRDefault="00D93804" w:rsidP="00CE6823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Ginzburg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N.S., Kalinin P.V.,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Kuznetsov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N.Y.,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Sergeev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Stenanov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V.D.,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Zaslavskv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V.Y.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07250">
        <w:rPr>
          <w:rFonts w:ascii="Times New Roman" w:hAnsi="Times New Roman" w:cs="Times New Roman"/>
          <w:color w:val="000000"/>
          <w:sz w:val="24"/>
          <w:szCs w:val="24"/>
          <w:lang w:val="en-US"/>
        </w:rPr>
        <w:t>Powerful two-stage THz-range FEL based on intense parallel sheet beams: Design, simulations and recent results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E072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International Conference on Infrared, Millimeter, and Terahertz Waves, IRMMW-THz, 2018-September, </w:t>
      </w:r>
      <w:r w:rsidRPr="00E07250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E072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8510144,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</w:t>
      </w:r>
      <w:r w:rsidRPr="00E0725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10.1109/IRMMW-THz.2018.8510144</w:t>
      </w:r>
      <w:r w:rsidR="00CE6823" w:rsidRPr="00CE682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E6823" w:rsidRDefault="00CE6823" w:rsidP="00CE682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E6823" w:rsidRPr="00CE6823" w:rsidRDefault="00CE6823" w:rsidP="00812F54">
      <w:pPr>
        <w:pStyle w:val="HTML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S. A., Arzhannikov, A. V., &amp;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Fedorinin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V. N. (2018, September). Narrowband Ultra-Thin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Metasurface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Absorbers for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subTHz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Band and Their Application in Spectrometric Pyroelectric Detectors. In 2018 43rd International Conference on Infrared, Millimeter, and Terahertz Waves (IRMMW-THz) (pp. 1-2). IEEE. DOI: 10.1109/IRMMW-THz.2018.8510323; 2014-2017 Q1 Electrical and Electronic Engineering, </w:t>
      </w:r>
      <w:proofErr w:type="spellStart"/>
      <w:r w:rsidRPr="00CE6823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E6823">
        <w:rPr>
          <w:rFonts w:ascii="Times New Roman" w:hAnsi="Times New Roman" w:cs="Times New Roman"/>
          <w:sz w:val="24"/>
          <w:szCs w:val="24"/>
        </w:rPr>
        <w:t>фактор</w:t>
      </w:r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– 2.95 </w:t>
      </w:r>
    </w:p>
    <w:p w:rsidR="00CE6823" w:rsidRDefault="00CE6823" w:rsidP="00CE682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E6823" w:rsidRPr="001000EC" w:rsidRDefault="00CE6823" w:rsidP="001E748F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A.V. Arzhannikov, A. V.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Burdakov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V. S.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Burmasov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et al.  Dynamics and Spectral Composition of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Subterahertz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Emission from Plasma Column Due to Two-Stream Instability of Strong Relativistic Electron Beam // IEEE TRANSACTIONS ON TERAHERTZ </w:t>
      </w:r>
      <w:r w:rsidRPr="00CE682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SCIENCE AND TECHNOLOGY, 2016, Vol. 6,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. 2. P. 245-252. 2014-2017 Q1 Electrical and Electronic Engineering, </w:t>
      </w:r>
      <w:proofErr w:type="spellStart"/>
      <w:r w:rsidRPr="00CE6823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E6823">
        <w:rPr>
          <w:rFonts w:ascii="Times New Roman" w:hAnsi="Times New Roman" w:cs="Times New Roman"/>
          <w:sz w:val="24"/>
          <w:szCs w:val="24"/>
        </w:rPr>
        <w:t>фактор</w:t>
      </w:r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– 2.955</w:t>
      </w:r>
      <w:r w:rsidRPr="00CE6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0EC" w:rsidRDefault="001000EC" w:rsidP="001000E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000EC" w:rsidRPr="001000EC" w:rsidRDefault="002B17EF" w:rsidP="001000E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6" w:tooltip="Показать сведения об авторе" w:history="1">
        <w:r w:rsidR="001000EC" w:rsidRPr="001000E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Arzhannikov, A.V.</w:t>
        </w:r>
      </w:hyperlink>
      <w:r w:rsidR="001000EC" w:rsidRP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proofErr w:type="spellStart"/>
      <w:r w:rsidR="001000EC" w:rsidRPr="001000EC">
        <w:rPr>
          <w:rFonts w:ascii="Times New Roman" w:hAnsi="Times New Roman" w:cs="Times New Roman"/>
          <w:sz w:val="24"/>
          <w:szCs w:val="24"/>
        </w:rPr>
        <w:fldChar w:fldCharType="begin"/>
      </w:r>
      <w:r w:rsidR="001000EC" w:rsidRPr="001000EC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"https://www.scopus.com/authid/detail.uri?origin=resultslist&amp;authorId=55905347800&amp;zone=" \o "</w:instrText>
      </w:r>
      <w:r w:rsidR="001000EC" w:rsidRPr="001000EC">
        <w:rPr>
          <w:rFonts w:ascii="Times New Roman" w:hAnsi="Times New Roman" w:cs="Times New Roman"/>
          <w:sz w:val="24"/>
          <w:szCs w:val="24"/>
        </w:rPr>
        <w:instrText>Показать</w:instrText>
      </w:r>
      <w:r w:rsidR="001000EC" w:rsidRPr="001000EC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000EC" w:rsidRPr="001000EC">
        <w:rPr>
          <w:rFonts w:ascii="Times New Roman" w:hAnsi="Times New Roman" w:cs="Times New Roman"/>
          <w:sz w:val="24"/>
          <w:szCs w:val="24"/>
        </w:rPr>
        <w:instrText>сведения</w:instrText>
      </w:r>
      <w:r w:rsidR="001000EC" w:rsidRPr="001000EC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000EC" w:rsidRPr="001000EC">
        <w:rPr>
          <w:rFonts w:ascii="Times New Roman" w:hAnsi="Times New Roman" w:cs="Times New Roman"/>
          <w:sz w:val="24"/>
          <w:szCs w:val="24"/>
        </w:rPr>
        <w:instrText>об</w:instrText>
      </w:r>
      <w:r w:rsidR="001000EC" w:rsidRPr="001000EC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  <w:r w:rsidR="001000EC" w:rsidRPr="001000EC">
        <w:rPr>
          <w:rFonts w:ascii="Times New Roman" w:hAnsi="Times New Roman" w:cs="Times New Roman"/>
          <w:sz w:val="24"/>
          <w:szCs w:val="24"/>
        </w:rPr>
        <w:instrText>авторе</w:instrText>
      </w:r>
      <w:r w:rsidR="001000EC" w:rsidRPr="001000EC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1000EC" w:rsidRPr="001000EC">
        <w:rPr>
          <w:rFonts w:ascii="Times New Roman" w:hAnsi="Times New Roman" w:cs="Times New Roman"/>
          <w:sz w:val="24"/>
          <w:szCs w:val="24"/>
        </w:rPr>
        <w:fldChar w:fldCharType="separate"/>
      </w:r>
      <w:r w:rsidR="001000EC" w:rsidRP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Kotelnikov</w:t>
      </w:r>
      <w:proofErr w:type="spellEnd"/>
      <w:r w:rsidR="001000EC" w:rsidRP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I.A.</w:t>
      </w:r>
      <w:r w:rsidR="001000EC" w:rsidRP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="001000EC" w:rsidRP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7" w:tooltip="Показать сведения о документе" w:history="1">
        <w:r w:rsidR="001000EC" w:rsidRPr="001000E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Excitation of ship waves by a submerged object: New solution to the classical problem</w:t>
        </w:r>
      </w:hyperlink>
      <w:r w:rsidR="001000EC" w:rsidRP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hyperlink r:id="rId8" w:tooltip="Показать сведения о названии источника" w:history="1">
        <w:r w:rsidR="001000EC" w:rsidRPr="001000E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Physical Review E</w:t>
        </w:r>
      </w:hyperlink>
      <w:r w:rsidR="001000EC" w:rsidRP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94(2),</w:t>
      </w:r>
      <w:r w:rsid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000EC" w:rsidRPr="0010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023103, 2016.</w:t>
      </w:r>
    </w:p>
    <w:p w:rsidR="00F65C75" w:rsidRDefault="00F65C75" w:rsidP="00F65C7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F65C75" w:rsidRPr="00F65C75" w:rsidRDefault="00F65C75" w:rsidP="00F65C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65C75">
        <w:rPr>
          <w:rFonts w:ascii="Times New Roman" w:hAnsi="Times New Roman" w:cs="Times New Roman"/>
          <w:sz w:val="24"/>
          <w:szCs w:val="24"/>
          <w:lang w:val="en-US"/>
        </w:rPr>
        <w:t xml:space="preserve">Arzhannikov, A. V., </w:t>
      </w:r>
      <w:proofErr w:type="spellStart"/>
      <w:r w:rsidRPr="00F65C75">
        <w:rPr>
          <w:rFonts w:ascii="Times New Roman" w:hAnsi="Times New Roman" w:cs="Times New Roman"/>
          <w:sz w:val="24"/>
          <w:szCs w:val="24"/>
          <w:lang w:val="en-US"/>
        </w:rPr>
        <w:t>Anikeev</w:t>
      </w:r>
      <w:proofErr w:type="spellEnd"/>
      <w:r w:rsidRPr="00F65C75">
        <w:rPr>
          <w:rFonts w:ascii="Times New Roman" w:hAnsi="Times New Roman" w:cs="Times New Roman"/>
          <w:sz w:val="24"/>
          <w:szCs w:val="24"/>
          <w:lang w:val="en-US"/>
        </w:rPr>
        <w:t xml:space="preserve">, A. V., </w:t>
      </w:r>
      <w:proofErr w:type="spellStart"/>
      <w:r w:rsidRPr="00F65C75">
        <w:rPr>
          <w:rFonts w:ascii="Times New Roman" w:hAnsi="Times New Roman" w:cs="Times New Roman"/>
          <w:sz w:val="24"/>
          <w:szCs w:val="24"/>
          <w:lang w:val="en-US"/>
        </w:rPr>
        <w:t>Beklemishev</w:t>
      </w:r>
      <w:proofErr w:type="spellEnd"/>
      <w:r w:rsidRPr="00F65C75">
        <w:rPr>
          <w:rFonts w:ascii="Times New Roman" w:hAnsi="Times New Roman" w:cs="Times New Roman"/>
          <w:sz w:val="24"/>
          <w:szCs w:val="24"/>
          <w:lang w:val="en-US"/>
        </w:rPr>
        <w:t xml:space="preserve">, A. D., Ivanov, A. A., </w:t>
      </w:r>
      <w:proofErr w:type="spellStart"/>
      <w:r w:rsidRPr="00F65C75">
        <w:rPr>
          <w:rFonts w:ascii="Times New Roman" w:hAnsi="Times New Roman" w:cs="Times New Roman"/>
          <w:sz w:val="24"/>
          <w:szCs w:val="24"/>
          <w:lang w:val="en-US"/>
        </w:rPr>
        <w:t>Shamanin</w:t>
      </w:r>
      <w:proofErr w:type="spellEnd"/>
      <w:r w:rsidRPr="00F65C75">
        <w:rPr>
          <w:rFonts w:ascii="Times New Roman" w:hAnsi="Times New Roman" w:cs="Times New Roman"/>
          <w:sz w:val="24"/>
          <w:szCs w:val="24"/>
          <w:lang w:val="en-US"/>
        </w:rPr>
        <w:t xml:space="preserve">, I. V., </w:t>
      </w:r>
      <w:proofErr w:type="spellStart"/>
      <w:r w:rsidRPr="00F65C75">
        <w:rPr>
          <w:rFonts w:ascii="Times New Roman" w:hAnsi="Times New Roman" w:cs="Times New Roman"/>
          <w:sz w:val="24"/>
          <w:szCs w:val="24"/>
          <w:lang w:val="en-US"/>
        </w:rPr>
        <w:t>Dyachenko</w:t>
      </w:r>
      <w:proofErr w:type="spellEnd"/>
      <w:r w:rsidRPr="00F65C75">
        <w:rPr>
          <w:rFonts w:ascii="Times New Roman" w:hAnsi="Times New Roman" w:cs="Times New Roman"/>
          <w:sz w:val="24"/>
          <w:szCs w:val="24"/>
          <w:lang w:val="en-US"/>
        </w:rPr>
        <w:t xml:space="preserve">, A. N., &amp; </w:t>
      </w:r>
      <w:proofErr w:type="spellStart"/>
      <w:r w:rsidRPr="00F65C75">
        <w:rPr>
          <w:rFonts w:ascii="Times New Roman" w:hAnsi="Times New Roman" w:cs="Times New Roman"/>
          <w:sz w:val="24"/>
          <w:szCs w:val="24"/>
          <w:lang w:val="en-US"/>
        </w:rPr>
        <w:t>Dolmatov</w:t>
      </w:r>
      <w:proofErr w:type="spellEnd"/>
      <w:r w:rsidRPr="00F65C75">
        <w:rPr>
          <w:rFonts w:ascii="Times New Roman" w:hAnsi="Times New Roman" w:cs="Times New Roman"/>
          <w:sz w:val="24"/>
          <w:szCs w:val="24"/>
          <w:lang w:val="en-US"/>
        </w:rPr>
        <w:t xml:space="preserve">, O. Y. (2016, October). Subcritical assembly with thermonuclear neutron source as device for studies of neutron-physical characteristics of thorium fuel. In AIP Conference Proceedings (Vol. 1771, No. 1, p. 090004). AIP Publishing; DOI: </w:t>
      </w:r>
      <w:hyperlink r:id="rId9" w:history="1">
        <w:r w:rsidRPr="00F65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https://doi.org/10.1063/1.4964246</w:t>
        </w:r>
      </w:hyperlink>
    </w:p>
    <w:p w:rsidR="00CE6823" w:rsidRDefault="00CE6823" w:rsidP="00CE682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E6823" w:rsidRDefault="00BB707F" w:rsidP="00CE6823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A.V.Arzhannikov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N.S.Ginzburg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P.V.Kalinin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S.A.Kuznetsov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A.M.Malkin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N.Yu.Peskov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A.S.Sergeev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S.L.Sinitsky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V.D.Stepanov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M.Thumm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V.Yu.Zaslavsky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“Using two-dimensional distributed feedback for synchronization of radiation from two parallel-sheet electron beams in a Free-Electron Maser”, Physical Review Letters, 2016, vol.117, p.114801 (</w:t>
      </w:r>
      <w:r w:rsidRPr="00CE6823">
        <w:rPr>
          <w:rFonts w:ascii="Times New Roman" w:hAnsi="Times New Roman" w:cs="Times New Roman"/>
          <w:sz w:val="24"/>
          <w:szCs w:val="24"/>
        </w:rPr>
        <w:t>квартиль</w:t>
      </w:r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Q1, </w:t>
      </w:r>
      <w:proofErr w:type="spellStart"/>
      <w:r w:rsidRPr="00CE6823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E6823">
        <w:rPr>
          <w:rFonts w:ascii="Times New Roman" w:hAnsi="Times New Roman" w:cs="Times New Roman"/>
          <w:sz w:val="24"/>
          <w:szCs w:val="24"/>
        </w:rPr>
        <w:t>фактор</w:t>
      </w:r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8.46). </w:t>
      </w:r>
    </w:p>
    <w:p w:rsidR="00CE6823" w:rsidRDefault="00CE6823" w:rsidP="00CE6823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CE6823" w:rsidRDefault="00CE6823" w:rsidP="00CE6823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S.A.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A.G.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Paulish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>, M. Navarro-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Cía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, A.V. Arzhannikov. Selective Pyroelectric Detection of Millimeter Waves Using Ultra-Thin </w:t>
      </w:r>
      <w:proofErr w:type="spellStart"/>
      <w:r w:rsidRPr="00CE6823">
        <w:rPr>
          <w:rFonts w:ascii="Times New Roman" w:hAnsi="Times New Roman" w:cs="Times New Roman"/>
          <w:sz w:val="24"/>
          <w:szCs w:val="24"/>
          <w:lang w:val="en-US"/>
        </w:rPr>
        <w:t>Metasurface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Absorbers // SCIENTIFIC REPORTS (2016 </w:t>
      </w:r>
      <w:r w:rsidRPr="00CE6823">
        <w:rPr>
          <w:rFonts w:ascii="Times New Roman" w:hAnsi="Times New Roman" w:cs="Times New Roman"/>
          <w:sz w:val="24"/>
          <w:szCs w:val="24"/>
        </w:rPr>
        <w:t>г</w:t>
      </w:r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proofErr w:type="spellStart"/>
      <w:r w:rsidRPr="00CE6823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CE682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E6823">
        <w:rPr>
          <w:rFonts w:ascii="Times New Roman" w:hAnsi="Times New Roman" w:cs="Times New Roman"/>
          <w:sz w:val="24"/>
          <w:szCs w:val="24"/>
        </w:rPr>
        <w:t>фактор</w:t>
      </w:r>
      <w:r w:rsidRPr="00CE6823">
        <w:rPr>
          <w:rFonts w:ascii="Times New Roman" w:hAnsi="Times New Roman" w:cs="Times New Roman"/>
          <w:sz w:val="24"/>
          <w:szCs w:val="24"/>
          <w:lang w:val="en-US"/>
        </w:rPr>
        <w:t xml:space="preserve"> – 4.6; Q1 Multidisciplinary. </w:t>
      </w:r>
    </w:p>
    <w:p w:rsidR="00F65C75" w:rsidRDefault="00F65C75" w:rsidP="00F65C7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707F" w:rsidRDefault="00BB707F" w:rsidP="00F65C75">
      <w:pPr>
        <w:pStyle w:val="HTM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5C75">
        <w:rPr>
          <w:rFonts w:ascii="Times New Roman" w:hAnsi="Times New Roman" w:cs="Times New Roman"/>
          <w:sz w:val="24"/>
          <w:szCs w:val="24"/>
        </w:rPr>
        <w:t xml:space="preserve">Аржанников А. В., Тимофеев И. В. Интенсивное пучково-плазменное взаимодействие как источник субмиллиметрового излучения // </w:t>
      </w:r>
      <w:proofErr w:type="spellStart"/>
      <w:r w:rsidRPr="00F65C75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F65C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65C75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F65C75">
        <w:rPr>
          <w:rFonts w:ascii="Times New Roman" w:hAnsi="Times New Roman" w:cs="Times New Roman"/>
          <w:sz w:val="24"/>
          <w:szCs w:val="24"/>
        </w:rPr>
        <w:t xml:space="preserve">. гос. ун-та. Серия: Физика. 2016. Т. 11, № 4. С. 78–104. </w:t>
      </w:r>
      <w:proofErr w:type="spellStart"/>
      <w:r w:rsidRPr="00F65C75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F65C75">
        <w:rPr>
          <w:rFonts w:ascii="Times New Roman" w:hAnsi="Times New Roman" w:cs="Times New Roman"/>
          <w:sz w:val="24"/>
          <w:szCs w:val="24"/>
        </w:rPr>
        <w:t>-фактор РИНЦ – 0.098.</w:t>
      </w:r>
    </w:p>
    <w:p w:rsidR="002B17EF" w:rsidRDefault="002B17EF" w:rsidP="002B17E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17EF" w:rsidRDefault="002B17EF" w:rsidP="002B17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B17EF" w:rsidRDefault="002B17EF" w:rsidP="002B17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B17EF" w:rsidRDefault="002B17EF" w:rsidP="002B17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B17EF" w:rsidRDefault="002B17EF" w:rsidP="002B17E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2B17EF" w:rsidRPr="002B17EF" w:rsidRDefault="002B17EF" w:rsidP="002B17EF">
      <w:pPr>
        <w:rPr>
          <w:rFonts w:ascii="Times New Roman" w:hAnsi="Times New Roman" w:cs="Times New Roman"/>
          <w:sz w:val="28"/>
          <w:szCs w:val="28"/>
        </w:rPr>
      </w:pPr>
      <w:r w:rsidRPr="002B17EF">
        <w:rPr>
          <w:rFonts w:ascii="Times New Roman" w:hAnsi="Times New Roman" w:cs="Times New Roman"/>
          <w:sz w:val="28"/>
          <w:szCs w:val="28"/>
        </w:rPr>
        <w:t>Основные результаты, полученные за последние 5 лет в результате научно-исследовательских работ с участием Аржанникова А. В.</w:t>
      </w:r>
    </w:p>
    <w:p w:rsidR="002B17EF" w:rsidRPr="00363662" w:rsidRDefault="002B17EF" w:rsidP="002B17EF">
      <w:pPr>
        <w:rPr>
          <w:rFonts w:ascii="Times New Roman" w:hAnsi="Times New Roman" w:cs="Times New Roman"/>
          <w:sz w:val="24"/>
          <w:szCs w:val="24"/>
        </w:rPr>
      </w:pPr>
    </w:p>
    <w:p w:rsidR="002B17EF" w:rsidRPr="002B17EF" w:rsidRDefault="002B17EF" w:rsidP="002B17EF">
      <w:pPr>
        <w:rPr>
          <w:rFonts w:ascii="Times New Roman" w:hAnsi="Times New Roman" w:cs="Times New Roman"/>
          <w:sz w:val="24"/>
          <w:szCs w:val="24"/>
        </w:rPr>
      </w:pPr>
      <w:r w:rsidRPr="00363662">
        <w:rPr>
          <w:rFonts w:ascii="Times New Roman" w:hAnsi="Times New Roman" w:cs="Times New Roman"/>
          <w:sz w:val="24"/>
          <w:szCs w:val="24"/>
        </w:rPr>
        <w:t xml:space="preserve">1. В ходе экспериментальных и теоретических исследований доказана высокая эффективность двумерных распределенных обратных связей в планарных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 xml:space="preserve"> развитых электродинамических системах для достижения высокой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синфазности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 xml:space="preserve"> электромагнитных колебаний при их накачке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килоамперными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 xml:space="preserve"> пучками электронов. </w:t>
      </w:r>
    </w:p>
    <w:p w:rsidR="002B17EF" w:rsidRDefault="002B17EF" w:rsidP="002B1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A.V. Arzhannikov, P.V. Kalinin, S.A.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 et al. //USING TWO-DIMENSIONAL DISTRIBUTED FEEDBACK FOR SYNCHRONIZATION OF RADIATION FROM TWO PARALLEL-SHEET ELECTRON BEAMS IN </w:t>
      </w:r>
      <w:proofErr w:type="gramStart"/>
      <w:r w:rsidRPr="0036366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 FREE-ELECTRON MASER. Physical Review Letters, 2016, </w:t>
      </w:r>
      <w:r w:rsidRPr="00363662">
        <w:rPr>
          <w:rFonts w:ascii="Times New Roman" w:hAnsi="Times New Roman" w:cs="Times New Roman"/>
          <w:sz w:val="24"/>
          <w:szCs w:val="24"/>
        </w:rPr>
        <w:t>Т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. 117. № 11. </w:t>
      </w:r>
      <w:r w:rsidRPr="00363662">
        <w:rPr>
          <w:rFonts w:ascii="Times New Roman" w:hAnsi="Times New Roman" w:cs="Times New Roman"/>
          <w:sz w:val="24"/>
          <w:szCs w:val="24"/>
        </w:rPr>
        <w:t>С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. 114801 (1-5)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63662">
        <w:rPr>
          <w:rFonts w:ascii="Times New Roman" w:hAnsi="Times New Roman" w:cs="Times New Roman"/>
          <w:sz w:val="24"/>
          <w:szCs w:val="24"/>
        </w:rPr>
        <w:t>фактор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 - 7.645.</w:t>
      </w:r>
    </w:p>
    <w:p w:rsidR="002B17EF" w:rsidRPr="002B17EF" w:rsidRDefault="002B17EF" w:rsidP="002B17E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Ginzburg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Zaslavsky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V.Y., Kalinin P.V.,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Peskov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N.Y.,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Sandalov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Sergeev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Stepanov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V.D.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Planar THz FELs Based on Intense Parallel Sheet Electron Beams and </w:t>
      </w:r>
      <w:proofErr w:type="spellStart"/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Intracavity</w:t>
      </w:r>
      <w:proofErr w:type="spellEnd"/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Wave Scattering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Bulletin of the Russian Academy of Sciences: 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Physics, 83 (2), pp. 140-145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2019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r w:rsidRPr="002B17EF">
        <w:rPr>
          <w:rFonts w:ascii="Times New Roman" w:hAnsi="Times New Roman" w:cs="Times New Roman"/>
          <w:color w:val="000000"/>
          <w:sz w:val="24"/>
          <w:szCs w:val="24"/>
        </w:rPr>
        <w:t>: 10.3103/</w:t>
      </w:r>
      <w:r w:rsidRPr="00AA47D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2B17EF">
        <w:rPr>
          <w:rFonts w:ascii="Times New Roman" w:hAnsi="Times New Roman" w:cs="Times New Roman"/>
          <w:color w:val="000000"/>
          <w:sz w:val="24"/>
          <w:szCs w:val="24"/>
        </w:rPr>
        <w:t>1062873819020035</w:t>
      </w:r>
    </w:p>
    <w:p w:rsidR="002B17EF" w:rsidRPr="002B17EF" w:rsidRDefault="002B17EF" w:rsidP="002B17EF">
      <w:pPr>
        <w:rPr>
          <w:rFonts w:ascii="Times New Roman" w:hAnsi="Times New Roman" w:cs="Times New Roman"/>
          <w:sz w:val="24"/>
          <w:szCs w:val="24"/>
        </w:rPr>
      </w:pPr>
    </w:p>
    <w:p w:rsidR="002B17EF" w:rsidRPr="00363662" w:rsidRDefault="002B17EF" w:rsidP="002B17EF">
      <w:pPr>
        <w:rPr>
          <w:rFonts w:ascii="Times New Roman" w:hAnsi="Times New Roman" w:cs="Times New Roman"/>
          <w:sz w:val="24"/>
          <w:szCs w:val="24"/>
        </w:rPr>
      </w:pPr>
      <w:r w:rsidRPr="00363662">
        <w:rPr>
          <w:rFonts w:ascii="Times New Roman" w:hAnsi="Times New Roman" w:cs="Times New Roman"/>
          <w:sz w:val="24"/>
          <w:szCs w:val="24"/>
        </w:rPr>
        <w:t xml:space="preserve">2. При проведении экспериментальных и теоретических исследований установлены основные закономерности генерации миллиметрового и терагерцового излучения при релаксации в замагниченной плотной плазме релятивистского электронного пучка с током масштаба десятка килоампер, что открывает перспективу создания мощных генераторов субмиллиметрового излучения на новых физических принципах. </w:t>
      </w:r>
    </w:p>
    <w:p w:rsidR="002B17EF" w:rsidRPr="002B17EF" w:rsidRDefault="002B17EF" w:rsidP="002B1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A.V. Arzhannikov, A. V.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Burdakov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, V. S.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Burmasov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 et al.  Dynamics and Spectral Composition of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Subterahertz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 Emission from Plasma Column Due to Two-Stream Instability of Strong Relativistic Electron Beam //IEEE TRANSACTIONS ON TERAHERTZ SCIENCE AND TECHNOLOGY, 2016, Vol. 6,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iss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>. 2. P</w:t>
      </w:r>
      <w:r w:rsidRPr="002B17EF">
        <w:rPr>
          <w:rFonts w:ascii="Times New Roman" w:hAnsi="Times New Roman" w:cs="Times New Roman"/>
          <w:sz w:val="24"/>
          <w:szCs w:val="24"/>
          <w:lang w:val="en-US"/>
        </w:rPr>
        <w:t xml:space="preserve">. 245-252.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2B17E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63662">
        <w:rPr>
          <w:rFonts w:ascii="Times New Roman" w:hAnsi="Times New Roman" w:cs="Times New Roman"/>
          <w:sz w:val="24"/>
          <w:szCs w:val="24"/>
        </w:rPr>
        <w:t>фактор</w:t>
      </w:r>
      <w:r w:rsidRPr="002B17EF">
        <w:rPr>
          <w:rFonts w:ascii="Times New Roman" w:hAnsi="Times New Roman" w:cs="Times New Roman"/>
          <w:sz w:val="24"/>
          <w:szCs w:val="24"/>
          <w:lang w:val="en-US"/>
        </w:rPr>
        <w:t xml:space="preserve"> -4.34.</w:t>
      </w:r>
    </w:p>
    <w:p w:rsidR="002B17EF" w:rsidRPr="002B17EF" w:rsidRDefault="002B17EF" w:rsidP="002B17E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Ivanov I.A.,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Kasatov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A.A.,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Kuznetsov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S.A., Makarov  M.A.,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Mekler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K.I.,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Polosatkin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S.V., Popov S.S.,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Rovenskikh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A.F.,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Samtsov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D.A.,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Sinitsky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S.L.,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Stepanov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V.D., </w:t>
      </w:r>
      <w:proofErr w:type="spellStart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Annenkov</w:t>
      </w:r>
      <w:proofErr w:type="spellEnd"/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V.V., Timofeev I.V, Well-directed flux of megawatt sub-mm radiation generated by a relativistic electron beam in a magnetized plasma with strong density gradients, Plasma Physics and Controlled Fusion, 62 (4), </w:t>
      </w:r>
      <w:r w:rsidRPr="00363662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045002, 2020. </w:t>
      </w:r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>DOI</w:t>
      </w:r>
      <w:r w:rsidRPr="002B17EF">
        <w:rPr>
          <w:rFonts w:ascii="Times New Roman" w:hAnsi="Times New Roman" w:cs="Times New Roman"/>
          <w:color w:val="000000"/>
          <w:sz w:val="24"/>
          <w:szCs w:val="24"/>
        </w:rPr>
        <w:t>: 10.1088/1361-6587/</w:t>
      </w:r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ab</w:t>
      </w:r>
      <w:r w:rsidRPr="002B17EF"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Pr="00363662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B17E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B17EF" w:rsidRPr="002B17EF" w:rsidRDefault="002B17EF" w:rsidP="002B17EF">
      <w:pPr>
        <w:rPr>
          <w:rFonts w:ascii="Times New Roman" w:hAnsi="Times New Roman" w:cs="Times New Roman"/>
          <w:sz w:val="24"/>
          <w:szCs w:val="24"/>
        </w:rPr>
      </w:pPr>
    </w:p>
    <w:p w:rsidR="002B17EF" w:rsidRPr="00363662" w:rsidRDefault="002B17EF" w:rsidP="002B17EF">
      <w:pPr>
        <w:rPr>
          <w:rFonts w:ascii="Times New Roman" w:hAnsi="Times New Roman" w:cs="Times New Roman"/>
          <w:sz w:val="24"/>
          <w:szCs w:val="24"/>
        </w:rPr>
      </w:pPr>
      <w:r w:rsidRPr="00363662">
        <w:rPr>
          <w:rFonts w:ascii="Times New Roman" w:hAnsi="Times New Roman" w:cs="Times New Roman"/>
          <w:sz w:val="24"/>
          <w:szCs w:val="24"/>
        </w:rPr>
        <w:t>3. Предложен и реализован новый математический подход к решению классической задачи о возбуждении волны на поверхности водоема при нестационарном движен</w:t>
      </w:r>
      <w:r>
        <w:rPr>
          <w:rFonts w:ascii="Times New Roman" w:hAnsi="Times New Roman" w:cs="Times New Roman"/>
          <w:sz w:val="24"/>
          <w:szCs w:val="24"/>
        </w:rPr>
        <w:t xml:space="preserve">ии объекта на большой глубине. </w:t>
      </w:r>
    </w:p>
    <w:p w:rsidR="002B17EF" w:rsidRPr="00363662" w:rsidRDefault="002B17EF" w:rsidP="002B1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662">
        <w:rPr>
          <w:rFonts w:ascii="Times New Roman" w:hAnsi="Times New Roman" w:cs="Times New Roman"/>
          <w:sz w:val="24"/>
          <w:szCs w:val="24"/>
        </w:rPr>
        <w:t xml:space="preserve">Аржанников А. В., Котельников И. А. Метод решения нестационарной задачи возбуждения корабельных волн подводным объектом //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Новосиб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гос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363662">
        <w:rPr>
          <w:rFonts w:ascii="Times New Roman" w:hAnsi="Times New Roman" w:cs="Times New Roman"/>
          <w:sz w:val="24"/>
          <w:szCs w:val="24"/>
          <w:lang w:val="en-US"/>
        </w:rPr>
        <w:t>ун-та</w:t>
      </w:r>
      <w:proofErr w:type="spellEnd"/>
      <w:proofErr w:type="gram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Серия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Физика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. 2015. Т. 10,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вып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>. 4. С. 43–59.</w:t>
      </w:r>
    </w:p>
    <w:p w:rsidR="002B17EF" w:rsidRPr="00363662" w:rsidRDefault="002B17EF" w:rsidP="002B17EF">
      <w:pPr>
        <w:rPr>
          <w:rFonts w:ascii="Times New Roman" w:hAnsi="Times New Roman" w:cs="Times New Roman"/>
          <w:sz w:val="24"/>
          <w:szCs w:val="24"/>
        </w:rPr>
      </w:pPr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A. V. Arzhannikov* and I. A.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Kotelnikov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>// Excitation of ship waves by a submerged object: New solution to the classical problem. PHYSICAL</w:t>
      </w:r>
      <w:r w:rsidRPr="00363662">
        <w:rPr>
          <w:rFonts w:ascii="Times New Roman" w:hAnsi="Times New Roman" w:cs="Times New Roman"/>
          <w:sz w:val="24"/>
          <w:szCs w:val="24"/>
        </w:rPr>
        <w:t xml:space="preserve"> 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363662">
        <w:rPr>
          <w:rFonts w:ascii="Times New Roman" w:hAnsi="Times New Roman" w:cs="Times New Roman"/>
          <w:sz w:val="24"/>
          <w:szCs w:val="24"/>
        </w:rPr>
        <w:t xml:space="preserve">, 2016, 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3662">
        <w:rPr>
          <w:rFonts w:ascii="Times New Roman" w:hAnsi="Times New Roman" w:cs="Times New Roman"/>
          <w:sz w:val="24"/>
          <w:szCs w:val="24"/>
        </w:rPr>
        <w:t xml:space="preserve"> 94, 023103 (1-14).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>-фактор - 2.37.</w:t>
      </w:r>
    </w:p>
    <w:p w:rsidR="002B17EF" w:rsidRPr="00363662" w:rsidRDefault="002B17EF" w:rsidP="002B17EF">
      <w:pPr>
        <w:rPr>
          <w:rFonts w:ascii="Times New Roman" w:hAnsi="Times New Roman" w:cs="Times New Roman"/>
          <w:sz w:val="24"/>
          <w:szCs w:val="24"/>
        </w:rPr>
      </w:pPr>
      <w:r w:rsidRPr="00363662">
        <w:rPr>
          <w:rFonts w:ascii="Times New Roman" w:hAnsi="Times New Roman" w:cs="Times New Roman"/>
          <w:sz w:val="24"/>
          <w:szCs w:val="24"/>
        </w:rPr>
        <w:t xml:space="preserve">4. Развита методика расчета и технология изготовления ультратонких частотно селективных пленок, позволяющие создавать полосовые фильтры на отражение и пропускания миллиметрового и терагерцового диапазонов. </w:t>
      </w:r>
    </w:p>
    <w:p w:rsidR="002B17EF" w:rsidRPr="00363662" w:rsidRDefault="002B17EF" w:rsidP="002B17EF">
      <w:pPr>
        <w:rPr>
          <w:rFonts w:ascii="Times New Roman" w:hAnsi="Times New Roman" w:cs="Times New Roman"/>
          <w:sz w:val="24"/>
          <w:szCs w:val="24"/>
        </w:rPr>
      </w:pPr>
      <w:r w:rsidRPr="00363662">
        <w:rPr>
          <w:rFonts w:ascii="Times New Roman" w:hAnsi="Times New Roman" w:cs="Times New Roman"/>
          <w:sz w:val="24"/>
          <w:szCs w:val="24"/>
        </w:rPr>
        <w:t xml:space="preserve">Кузнецов С. А., Аржанников А. В. Электродинамическая оптимизация ультратонких резонансных поглотителей для болометрических детекторов субмиллиметрового диапазона //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 xml:space="preserve">. гос. ун-та. Серия: Физика. 2015. Т. 10, </w:t>
      </w:r>
      <w:proofErr w:type="spellStart"/>
      <w:r w:rsidRPr="0036366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>. 4. С. 5–20.</w:t>
      </w:r>
    </w:p>
    <w:p w:rsidR="002B17EF" w:rsidRPr="00363662" w:rsidRDefault="002B17EF" w:rsidP="002B1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636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3662">
        <w:rPr>
          <w:rFonts w:ascii="Times New Roman" w:hAnsi="Times New Roman" w:cs="Times New Roman"/>
          <w:sz w:val="24"/>
          <w:szCs w:val="24"/>
        </w:rPr>
        <w:t>.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3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Kuznetsov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 xml:space="preserve">, 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3662">
        <w:rPr>
          <w:rFonts w:ascii="Times New Roman" w:hAnsi="Times New Roman" w:cs="Times New Roman"/>
          <w:sz w:val="24"/>
          <w:szCs w:val="24"/>
        </w:rPr>
        <w:t>.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636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Paulish</w:t>
      </w:r>
      <w:proofErr w:type="spellEnd"/>
      <w:r w:rsidRPr="00363662">
        <w:rPr>
          <w:rFonts w:ascii="Times New Roman" w:hAnsi="Times New Roman" w:cs="Times New Roman"/>
          <w:sz w:val="24"/>
          <w:szCs w:val="24"/>
        </w:rPr>
        <w:t xml:space="preserve">, 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63662">
        <w:rPr>
          <w:rFonts w:ascii="Times New Roman" w:hAnsi="Times New Roman" w:cs="Times New Roman"/>
          <w:sz w:val="24"/>
          <w:szCs w:val="24"/>
        </w:rPr>
        <w:t xml:space="preserve">. 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Navarro</w:t>
      </w:r>
      <w:r w:rsidRPr="00363662">
        <w:rPr>
          <w:rFonts w:ascii="Times New Roman" w:hAnsi="Times New Roman" w:cs="Times New Roman"/>
          <w:sz w:val="24"/>
          <w:szCs w:val="24"/>
        </w:rPr>
        <w:t>-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3662">
        <w:rPr>
          <w:rFonts w:ascii="Times New Roman" w:hAnsi="Times New Roman" w:cs="Times New Roman"/>
          <w:sz w:val="24"/>
          <w:szCs w:val="24"/>
        </w:rPr>
        <w:t>í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3662">
        <w:rPr>
          <w:rFonts w:ascii="Times New Roman" w:hAnsi="Times New Roman" w:cs="Times New Roman"/>
          <w:sz w:val="24"/>
          <w:szCs w:val="24"/>
        </w:rPr>
        <w:t xml:space="preserve">, 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3662">
        <w:rPr>
          <w:rFonts w:ascii="Times New Roman" w:hAnsi="Times New Roman" w:cs="Times New Roman"/>
          <w:sz w:val="24"/>
          <w:szCs w:val="24"/>
        </w:rPr>
        <w:t>.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63662">
        <w:rPr>
          <w:rFonts w:ascii="Times New Roman" w:hAnsi="Times New Roman" w:cs="Times New Roman"/>
          <w:sz w:val="24"/>
          <w:szCs w:val="24"/>
        </w:rPr>
        <w:t xml:space="preserve">. 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>Arzhannikov</w:t>
      </w:r>
      <w:r w:rsidRPr="00363662">
        <w:rPr>
          <w:rFonts w:ascii="Times New Roman" w:hAnsi="Times New Roman" w:cs="Times New Roman"/>
          <w:sz w:val="24"/>
          <w:szCs w:val="24"/>
        </w:rPr>
        <w:t xml:space="preserve">.  </w:t>
      </w:r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Selective Pyroelectric Detection of Millimeter Waves Using Ultra-Thin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Metasurface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 Absorbers //SCIENTIFIC REPORTS (2016 г.) </w:t>
      </w:r>
      <w:proofErr w:type="spellStart"/>
      <w:r w:rsidRPr="00363662">
        <w:rPr>
          <w:rFonts w:ascii="Times New Roman" w:hAnsi="Times New Roman" w:cs="Times New Roman"/>
          <w:sz w:val="24"/>
          <w:szCs w:val="24"/>
          <w:lang w:val="en-US"/>
        </w:rPr>
        <w:t>Импакт-фактор</w:t>
      </w:r>
      <w:proofErr w:type="spellEnd"/>
      <w:r w:rsidRPr="00363662">
        <w:rPr>
          <w:rFonts w:ascii="Times New Roman" w:hAnsi="Times New Roman" w:cs="Times New Roman"/>
          <w:sz w:val="24"/>
          <w:szCs w:val="24"/>
          <w:lang w:val="en-US"/>
        </w:rPr>
        <w:t xml:space="preserve"> - 5.23.</w:t>
      </w:r>
    </w:p>
    <w:p w:rsidR="002B17EF" w:rsidRPr="002B17EF" w:rsidRDefault="002B17EF" w:rsidP="002B17E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Kuznetsov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S.A., 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Fedorinin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V.N.,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Nikolaev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Ultra-Thin </w:t>
      </w:r>
      <w:proofErr w:type="spellStart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Metasurface</w:t>
      </w:r>
      <w:proofErr w:type="spellEnd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Absorbers for </w:t>
      </w:r>
      <w:proofErr w:type="spellStart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Subterahertz</w:t>
      </w:r>
      <w:proofErr w:type="spellEnd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Band: Theoretical Aspects and Detector Applications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2018 48th European Microwave Conference, </w:t>
      </w:r>
      <w:proofErr w:type="spellStart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EuMC</w:t>
      </w:r>
      <w:proofErr w:type="spellEnd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2018, </w:t>
      </w:r>
      <w:r w:rsidRPr="00D67605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8541633, pp. 416-419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2018</w:t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DOI</w:t>
      </w:r>
      <w:r w:rsidRPr="002B17EF">
        <w:rPr>
          <w:rFonts w:ascii="Times New Roman" w:hAnsi="Times New Roman" w:cs="Times New Roman"/>
          <w:color w:val="000000"/>
          <w:sz w:val="24"/>
          <w:szCs w:val="24"/>
        </w:rPr>
        <w:t>: 10.23919/</w:t>
      </w:r>
      <w:proofErr w:type="spellStart"/>
      <w:r w:rsidRPr="00D67605">
        <w:rPr>
          <w:rFonts w:ascii="Times New Roman" w:hAnsi="Times New Roman" w:cs="Times New Roman"/>
          <w:color w:val="000000"/>
          <w:sz w:val="24"/>
          <w:szCs w:val="24"/>
          <w:lang w:val="en-US"/>
        </w:rPr>
        <w:t>EuMC</w:t>
      </w:r>
      <w:proofErr w:type="spellEnd"/>
      <w:r w:rsidRPr="002B17EF">
        <w:rPr>
          <w:rFonts w:ascii="Times New Roman" w:hAnsi="Times New Roman" w:cs="Times New Roman"/>
          <w:color w:val="000000"/>
          <w:sz w:val="24"/>
          <w:szCs w:val="24"/>
        </w:rPr>
        <w:t>.2018.8541633</w:t>
      </w:r>
    </w:p>
    <w:p w:rsidR="002B17EF" w:rsidRPr="002B17EF" w:rsidRDefault="002B17EF" w:rsidP="002B17EF">
      <w:pPr>
        <w:rPr>
          <w:rFonts w:ascii="Times New Roman" w:hAnsi="Times New Roman" w:cs="Times New Roman"/>
          <w:sz w:val="24"/>
          <w:szCs w:val="24"/>
        </w:rPr>
      </w:pPr>
    </w:p>
    <w:p w:rsidR="002B17EF" w:rsidRDefault="002B17EF" w:rsidP="002B17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Разраб</w:t>
      </w:r>
      <w:r>
        <w:rPr>
          <w:rFonts w:ascii="Times New Roman" w:hAnsi="Times New Roman" w:cs="Times New Roman"/>
          <w:sz w:val="24"/>
          <w:szCs w:val="24"/>
        </w:rPr>
        <w:t xml:space="preserve">отана </w:t>
      </w:r>
      <w:r>
        <w:rPr>
          <w:rFonts w:ascii="Times New Roman" w:hAnsi="Times New Roman" w:cs="Times New Roman"/>
          <w:sz w:val="24"/>
          <w:szCs w:val="24"/>
        </w:rPr>
        <w:t>концепция гибридно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ядерно-термоядерно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основе активной зоны газово-охлаждаемого ториевого реактора, подпитываемой дополнительными нейтронами из термоядерной плазмы, которая удерживается в осесимметричной магнитной ловушке. </w:t>
      </w:r>
    </w:p>
    <w:p w:rsidR="002B17EF" w:rsidRPr="00222A46" w:rsidRDefault="002B17EF" w:rsidP="002B17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2A46">
        <w:rPr>
          <w:rFonts w:ascii="Times New Roman" w:hAnsi="Times New Roman" w:cs="Times New Roman"/>
          <w:sz w:val="24"/>
          <w:szCs w:val="24"/>
          <w:lang w:val="en-US"/>
        </w:rPr>
        <w:t xml:space="preserve">Arzhannikov, A. V., </w:t>
      </w:r>
      <w:proofErr w:type="spellStart"/>
      <w:r w:rsidRPr="00222A46">
        <w:rPr>
          <w:rFonts w:ascii="Times New Roman" w:hAnsi="Times New Roman" w:cs="Times New Roman"/>
          <w:sz w:val="24"/>
          <w:szCs w:val="24"/>
          <w:lang w:val="en-US"/>
        </w:rPr>
        <w:t>Anikeev</w:t>
      </w:r>
      <w:proofErr w:type="spellEnd"/>
      <w:r w:rsidRPr="00222A46">
        <w:rPr>
          <w:rFonts w:ascii="Times New Roman" w:hAnsi="Times New Roman" w:cs="Times New Roman"/>
          <w:sz w:val="24"/>
          <w:szCs w:val="24"/>
          <w:lang w:val="en-US"/>
        </w:rPr>
        <w:t xml:space="preserve">, A. V., </w:t>
      </w:r>
      <w:proofErr w:type="spellStart"/>
      <w:r w:rsidRPr="00222A46">
        <w:rPr>
          <w:rFonts w:ascii="Times New Roman" w:hAnsi="Times New Roman" w:cs="Times New Roman"/>
          <w:sz w:val="24"/>
          <w:szCs w:val="24"/>
          <w:lang w:val="en-US"/>
        </w:rPr>
        <w:t>Beklemishev</w:t>
      </w:r>
      <w:proofErr w:type="spellEnd"/>
      <w:r w:rsidRPr="00222A46">
        <w:rPr>
          <w:rFonts w:ascii="Times New Roman" w:hAnsi="Times New Roman" w:cs="Times New Roman"/>
          <w:sz w:val="24"/>
          <w:szCs w:val="24"/>
          <w:lang w:val="en-US"/>
        </w:rPr>
        <w:t xml:space="preserve">, A. D., Ivanov, A. A., </w:t>
      </w:r>
      <w:proofErr w:type="spellStart"/>
      <w:r w:rsidRPr="00222A46">
        <w:rPr>
          <w:rFonts w:ascii="Times New Roman" w:hAnsi="Times New Roman" w:cs="Times New Roman"/>
          <w:sz w:val="24"/>
          <w:szCs w:val="24"/>
          <w:lang w:val="en-US"/>
        </w:rPr>
        <w:t>Shamanin</w:t>
      </w:r>
      <w:proofErr w:type="spellEnd"/>
      <w:r w:rsidRPr="00222A46">
        <w:rPr>
          <w:rFonts w:ascii="Times New Roman" w:hAnsi="Times New Roman" w:cs="Times New Roman"/>
          <w:sz w:val="24"/>
          <w:szCs w:val="24"/>
          <w:lang w:val="en-US"/>
        </w:rPr>
        <w:t xml:space="preserve">, I. V., </w:t>
      </w:r>
      <w:proofErr w:type="spellStart"/>
      <w:r w:rsidRPr="00222A46">
        <w:rPr>
          <w:rFonts w:ascii="Times New Roman" w:hAnsi="Times New Roman" w:cs="Times New Roman"/>
          <w:sz w:val="24"/>
          <w:szCs w:val="24"/>
          <w:lang w:val="en-US"/>
        </w:rPr>
        <w:t>Dyachenko</w:t>
      </w:r>
      <w:proofErr w:type="spellEnd"/>
      <w:r w:rsidRPr="00222A46">
        <w:rPr>
          <w:rFonts w:ascii="Times New Roman" w:hAnsi="Times New Roman" w:cs="Times New Roman"/>
          <w:sz w:val="24"/>
          <w:szCs w:val="24"/>
          <w:lang w:val="en-US"/>
        </w:rPr>
        <w:t xml:space="preserve">, A. N., &amp; </w:t>
      </w:r>
      <w:proofErr w:type="spellStart"/>
      <w:r w:rsidRPr="00222A46">
        <w:rPr>
          <w:rFonts w:ascii="Times New Roman" w:hAnsi="Times New Roman" w:cs="Times New Roman"/>
          <w:sz w:val="24"/>
          <w:szCs w:val="24"/>
          <w:lang w:val="en-US"/>
        </w:rPr>
        <w:t>Dolmatov</w:t>
      </w:r>
      <w:proofErr w:type="spellEnd"/>
      <w:r w:rsidRPr="00222A46">
        <w:rPr>
          <w:rFonts w:ascii="Times New Roman" w:hAnsi="Times New Roman" w:cs="Times New Roman"/>
          <w:sz w:val="24"/>
          <w:szCs w:val="24"/>
          <w:lang w:val="en-US"/>
        </w:rPr>
        <w:t xml:space="preserve">, O. Y. (2016, October). Subcritical assembly with thermonuclear neutron source as device for studies of neutron-physical characteristics of thorium fuel. In AIP Conference Proceedings (Vol. 1771, No. 1, p. 090004). AIP Publishing; DOI: </w:t>
      </w:r>
      <w:hyperlink r:id="rId10" w:history="1">
        <w:r w:rsidRPr="00222A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https://doi.org/10.1063/1.4964246</w:t>
        </w:r>
      </w:hyperlink>
    </w:p>
    <w:p w:rsidR="002B17EF" w:rsidRPr="00BA5BF2" w:rsidRDefault="002B17EF" w:rsidP="002B17E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Shmakov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V.M.,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Modestov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D.G.,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Bedenko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S.V., Prikhodko V.V.,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Lutsik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I.O.,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Shamanin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I.V.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Facility to study neutronic properties of a hybrid thorium reactor with a source of thermonuclear neutrons based on a magnetic trap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Nuclear Engineering and Technology, 52 (11), pp. 2460-2470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2020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. DOI:10.1016/j.net.2020.05.003</w:t>
      </w:r>
    </w:p>
    <w:p w:rsidR="002B17EF" w:rsidRDefault="002B17EF" w:rsidP="002B17E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B17EF" w:rsidRPr="00BA5BF2" w:rsidRDefault="002B17EF" w:rsidP="002B17EF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Arzhannikov A.,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Bedenko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Shmakov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Knyshev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V.,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Lutsik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I., Prikhodko V.,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Shamanin</w:t>
      </w:r>
      <w:proofErr w:type="spellEnd"/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Gas-cooled thorium reactor at various fuel loadings and its modification by a plasma source of extra neutrons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Nuclear Science and Techniques, 30 (12), </w:t>
      </w:r>
      <w:r w:rsidRPr="00BA5BF2">
        <w:rPr>
          <w:rFonts w:ascii="Times New Roman" w:hAnsi="Times New Roman" w:cs="Times New Roman"/>
          <w:color w:val="000000"/>
          <w:sz w:val="24"/>
          <w:szCs w:val="24"/>
        </w:rPr>
        <w:t>статья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№ 181,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2020</w:t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A5BF2">
        <w:rPr>
          <w:rFonts w:ascii="Times New Roman" w:hAnsi="Times New Roman" w:cs="Times New Roman"/>
          <w:color w:val="000000"/>
          <w:sz w:val="24"/>
          <w:szCs w:val="24"/>
          <w:lang w:val="en-US"/>
        </w:rPr>
        <w:t>DOI: 10.1007/s41365-019-0707-y</w:t>
      </w:r>
    </w:p>
    <w:p w:rsidR="002B17EF" w:rsidRPr="00222A46" w:rsidRDefault="002B17EF" w:rsidP="002B17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B17EF" w:rsidRPr="00F65C75" w:rsidRDefault="002B17EF" w:rsidP="002B17EF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2B17EF" w:rsidRPr="00F6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956E3"/>
    <w:multiLevelType w:val="hybridMultilevel"/>
    <w:tmpl w:val="0B309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66C24"/>
    <w:multiLevelType w:val="hybridMultilevel"/>
    <w:tmpl w:val="D0140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B4135"/>
    <w:multiLevelType w:val="hybridMultilevel"/>
    <w:tmpl w:val="827A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7F"/>
    <w:rsid w:val="001000EC"/>
    <w:rsid w:val="00234FBA"/>
    <w:rsid w:val="00283B38"/>
    <w:rsid w:val="002B17EF"/>
    <w:rsid w:val="00577A6B"/>
    <w:rsid w:val="00967B60"/>
    <w:rsid w:val="00BB707F"/>
    <w:rsid w:val="00CE6823"/>
    <w:rsid w:val="00D93804"/>
    <w:rsid w:val="00EE7AFB"/>
    <w:rsid w:val="00F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699D"/>
  <w15:chartTrackingRefBased/>
  <w15:docId w15:val="{BC4BBCFC-0D14-4FBB-9C1F-BEA9575B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70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93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38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1100855841?origin=resultslis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copus.com/record/display.uri?eid=2-s2.0-84983475010&amp;origin=resultslist&amp;sort=plf-f&amp;src=s&amp;st1=Arzhannikov+A.V&amp;nlo=&amp;nlr=&amp;nls=&amp;sid=247b6b4448d8673cc6f5adecc7b1566c&amp;sot=b&amp;sdt=b&amp;sl=28&amp;s=AUTHOR-NAME%28Arzhannikov+A.V%29&amp;relpos=15&amp;citeCnt=2&amp;searchTerm=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opus.com/authid/detail.uri?origin=resultslist&amp;authorId=7004910972&amp;zone=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63/1.4964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63/1.4964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4D5BF-4D8D-487E-A6B8-3182A55B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AVArzhan</dc:creator>
  <cp:keywords/>
  <dc:description/>
  <cp:lastModifiedBy>AVArzhan</cp:lastModifiedBy>
  <cp:revision>2</cp:revision>
  <dcterms:created xsi:type="dcterms:W3CDTF">2020-09-17T11:32:00Z</dcterms:created>
  <dcterms:modified xsi:type="dcterms:W3CDTF">2020-09-17T11:32:00Z</dcterms:modified>
</cp:coreProperties>
</file>